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BA07A3" w:rsidP="00BA07A3" w:rsidRDefault="00BA07A3" w14:paraId="13B89F67" wp14:textId="77777777">
      <w:pPr>
        <w:pStyle w:val="Texto"/>
        <w:rPr>
          <w:b/>
          <w:szCs w:val="18"/>
        </w:rPr>
      </w:pPr>
      <w:r w:rsidRPr="00DB4279">
        <w:rPr>
          <w:b/>
          <w:szCs w:val="18"/>
        </w:rPr>
        <w:t>A3.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BA07A3" w:rsidTr="1E70F25A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BA07A3" w:rsidP="00295C79" w:rsidRDefault="00BA07A3" w14:paraId="0A37501D" wp14:textId="11FB7EBE">
            <w:pPr>
              <w:pStyle w:val="Texto"/>
              <w:spacing w:line="240" w:lineRule="auto"/>
              <w:ind w:firstLine="0"/>
              <w:jc w:val="center"/>
            </w:pPr>
            <w:r w:rsidR="2DF5D820">
              <w:drawing>
                <wp:inline xmlns:wp14="http://schemas.microsoft.com/office/word/2010/wordprocessingDrawing" wp14:editId="336274CD" wp14:anchorId="50A88F89">
                  <wp:extent cx="4572000" cy="666750"/>
                  <wp:effectExtent l="0" t="0" r="0" b="0"/>
                  <wp:docPr id="8115611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dde2f9bf65e4c7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DB4279" w:rsidR="00BA07A3" w:rsidP="00BA07A3" w:rsidRDefault="00BA07A3" w14:paraId="5DAB6C7B" wp14:textId="77777777">
      <w:pPr>
        <w:spacing w:before="20" w:after="20"/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9"/>
        <w:gridCol w:w="4998"/>
        <w:gridCol w:w="2165"/>
      </w:tblGrid>
      <w:tr xmlns:wp14="http://schemas.microsoft.com/office/word/2010/wordml" w:rsidRPr="00F5766D" w:rsidR="00BA07A3" w:rsidTr="00295C79" w14:paraId="3C9A39FF" wp14:textId="77777777">
        <w:trPr>
          <w:cantSplit/>
          <w:trHeight w:val="20"/>
        </w:trPr>
        <w:tc>
          <w:tcPr>
            <w:tcW w:w="1549" w:type="dxa"/>
          </w:tcPr>
          <w:p w:rsidRPr="00F5766D" w:rsidR="00BA07A3" w:rsidP="00295C79" w:rsidRDefault="00BA07A3" w14:paraId="02EB378F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998" w:type="dxa"/>
          </w:tcPr>
          <w:p w:rsidR="00BA07A3" w:rsidP="00295C79" w:rsidRDefault="00BA07A3" w14:paraId="31CA9698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Autorización de importación temporal de </w:t>
            </w:r>
            <w:proofErr w:type="gramStart"/>
            <w:r w:rsidRPr="00F5766D">
              <w:rPr>
                <w:sz w:val="16"/>
                <w:szCs w:val="18"/>
              </w:rPr>
              <w:t xml:space="preserve">mercancías, </w:t>
            </w:r>
            <w:r>
              <w:rPr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destinadas</w:t>
            </w:r>
            <w:proofErr w:type="gramEnd"/>
            <w:r w:rsidRPr="00F5766D">
              <w:rPr>
                <w:sz w:val="16"/>
                <w:szCs w:val="18"/>
              </w:rPr>
              <w:t xml:space="preserve"> al mantenimiento y reparación de las mercancías importadas temporalmente.</w:t>
            </w:r>
          </w:p>
          <w:p w:rsidRPr="00F5766D" w:rsidR="00BA07A3" w:rsidP="00295C79" w:rsidRDefault="00BA07A3" w14:paraId="1B8EFBB9" wp14:textId="77777777">
            <w:pPr>
              <w:pStyle w:val="Texto"/>
              <w:tabs>
                <w:tab w:val="left" w:pos="197"/>
                <w:tab w:val="left" w:pos="1907"/>
                <w:tab w:val="left" w:pos="3707"/>
                <w:tab w:val="left" w:pos="4517"/>
              </w:tabs>
              <w:spacing w:before="20" w:after="20" w:line="240" w:lineRule="auto"/>
              <w:ind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>Importación temporal.</w:t>
            </w:r>
            <w:r>
              <w:rPr>
                <w:sz w:val="16"/>
                <w:szCs w:val="18"/>
              </w:rPr>
              <w:tab/>
            </w:r>
            <w:proofErr w:type="gramStart"/>
            <w:r>
              <w:rPr>
                <w:sz w:val="16"/>
                <w:szCs w:val="18"/>
              </w:rPr>
              <w:t>( )</w:t>
            </w:r>
            <w:proofErr w:type="gramEnd"/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>Retorno.</w:t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>( )</w:t>
            </w:r>
          </w:p>
        </w:tc>
        <w:tc>
          <w:tcPr>
            <w:tcW w:w="2165" w:type="dxa"/>
          </w:tcPr>
          <w:p w:rsidRPr="00F5766D" w:rsidR="00BA07A3" w:rsidP="00295C79" w:rsidRDefault="00BA07A3" w14:paraId="6A05A809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BA07A3" w:rsidP="00BA07A3" w:rsidRDefault="00BA07A3" w14:paraId="5A39BBE3" wp14:textId="77777777">
      <w:pPr>
        <w:pStyle w:val="Texto"/>
        <w:spacing w:before="20" w:after="20" w:line="240" w:lineRule="auto"/>
        <w:rPr>
          <w:sz w:val="16"/>
          <w:szCs w:val="18"/>
        </w:rPr>
      </w:pPr>
    </w:p>
    <w:p xmlns:wp14="http://schemas.microsoft.com/office/word/2010/wordml" w:rsidRPr="00F5766D" w:rsidR="00BA07A3" w:rsidP="00BA07A3" w:rsidRDefault="00BA07A3" w14:paraId="2668CF44" wp14:textId="77777777">
      <w:pPr>
        <w:pStyle w:val="Texto"/>
        <w:spacing w:before="20" w:after="20" w:line="240" w:lineRule="auto"/>
        <w:jc w:val="right"/>
        <w:rPr>
          <w:sz w:val="16"/>
          <w:szCs w:val="18"/>
        </w:rPr>
      </w:pPr>
      <w:r w:rsidRPr="00F5766D">
        <w:rPr>
          <w:sz w:val="16"/>
          <w:szCs w:val="18"/>
        </w:rPr>
        <w:t>Fecha |___|___|___|___|___|___|</w:t>
      </w:r>
    </w:p>
    <w:p xmlns:wp14="http://schemas.microsoft.com/office/word/2010/wordml" w:rsidRPr="00F5766D" w:rsidR="00BA07A3" w:rsidP="00BA07A3" w:rsidRDefault="00BA07A3" w14:paraId="1B9FEF98" wp14:textId="77777777">
      <w:pPr>
        <w:pStyle w:val="Texto"/>
        <w:spacing w:before="20" w:after="20" w:line="240" w:lineRule="auto"/>
        <w:jc w:val="right"/>
        <w:rPr>
          <w:sz w:val="16"/>
          <w:szCs w:val="18"/>
        </w:rPr>
      </w:pPr>
      <w:r w:rsidRPr="00F5766D">
        <w:rPr>
          <w:sz w:val="16"/>
          <w:szCs w:val="18"/>
        </w:rPr>
        <w:t>día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mes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año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902"/>
        <w:gridCol w:w="801"/>
        <w:gridCol w:w="722"/>
        <w:gridCol w:w="1882"/>
      </w:tblGrid>
      <w:tr xmlns:wp14="http://schemas.microsoft.com/office/word/2010/wordml" w:rsidRPr="00F5766D" w:rsidR="00BA07A3" w:rsidTr="00295C79" w14:paraId="1294A062" wp14:textId="77777777">
        <w:trPr>
          <w:cantSplit/>
          <w:trHeight w:val="20"/>
        </w:trPr>
        <w:tc>
          <w:tcPr>
            <w:tcW w:w="2405" w:type="dxa"/>
          </w:tcPr>
          <w:p w:rsidRPr="00F5766D" w:rsidR="00BA07A3" w:rsidP="00295C79" w:rsidRDefault="00BA07A3" w14:paraId="41C8F396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Pr="00F5766D" w:rsidR="00BA07A3" w:rsidP="00295C79" w:rsidRDefault="00BA07A3" w14:paraId="32D2FBB1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Aduanera:</w:t>
            </w:r>
          </w:p>
        </w:tc>
        <w:tc>
          <w:tcPr>
            <w:tcW w:w="2902" w:type="dxa"/>
          </w:tcPr>
          <w:p w:rsidRPr="00F5766D" w:rsidR="00BA07A3" w:rsidP="00295C79" w:rsidRDefault="00BA07A3" w14:paraId="72A3D3EC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Pr="00F5766D" w:rsidR="00BA07A3" w:rsidP="00295C79" w:rsidRDefault="00BA07A3" w14:paraId="7C887C9F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</w:t>
            </w:r>
          </w:p>
        </w:tc>
        <w:tc>
          <w:tcPr>
            <w:tcW w:w="801" w:type="dxa"/>
          </w:tcPr>
          <w:p w:rsidRPr="00F5766D" w:rsidR="00BA07A3" w:rsidP="00295C79" w:rsidRDefault="00BA07A3" w14:paraId="0D0B940D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722" w:type="dxa"/>
          </w:tcPr>
          <w:p w:rsidRPr="00F5766D" w:rsidR="00BA07A3" w:rsidP="00295C79" w:rsidRDefault="00BA07A3" w14:paraId="0E27B00A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Pr="00F5766D" w:rsidR="00BA07A3" w:rsidP="00295C79" w:rsidRDefault="00BA07A3" w14:paraId="3A122AD0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Clave:</w:t>
            </w:r>
          </w:p>
        </w:tc>
        <w:tc>
          <w:tcPr>
            <w:tcW w:w="1882" w:type="dxa"/>
          </w:tcPr>
          <w:p w:rsidRPr="00F5766D" w:rsidR="00BA07A3" w:rsidP="00295C79" w:rsidRDefault="00BA07A3" w14:paraId="60061E4C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  <w:p w:rsidRPr="00F5766D" w:rsidR="00BA07A3" w:rsidP="00295C79" w:rsidRDefault="00BA07A3" w14:paraId="051E303C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</w:t>
            </w:r>
          </w:p>
        </w:tc>
      </w:tr>
    </w:tbl>
    <w:p xmlns:wp14="http://schemas.microsoft.com/office/word/2010/wordml" w:rsidRPr="00F5766D" w:rsidR="00BA07A3" w:rsidP="00BA07A3" w:rsidRDefault="00BA07A3" w14:paraId="20CA3E5A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b/>
          <w:sz w:val="16"/>
          <w:szCs w:val="18"/>
        </w:rPr>
        <w:t>1.</w:t>
      </w:r>
      <w:r w:rsidRPr="00F5766D">
        <w:rPr>
          <w:sz w:val="16"/>
          <w:szCs w:val="18"/>
        </w:rPr>
        <w:t xml:space="preserve"> Datos del importador.</w:t>
      </w:r>
    </w:p>
    <w:p xmlns:wp14="http://schemas.microsoft.com/office/word/2010/wordml" w:rsidRPr="00F5766D" w:rsidR="00BA07A3" w:rsidP="00BA07A3" w:rsidRDefault="00BA07A3" w14:paraId="2E0CBD89" wp14:textId="77777777">
      <w:pPr>
        <w:pStyle w:val="Texto"/>
        <w:tabs>
          <w:tab w:val="right" w:leader="underscore" w:pos="8827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Nombre o Razón Social: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31223C55" wp14:textId="77777777">
      <w:pPr>
        <w:pStyle w:val="Texto"/>
        <w:tabs>
          <w:tab w:val="left" w:pos="2970"/>
          <w:tab w:val="left" w:pos="5310"/>
          <w:tab w:val="left" w:pos="747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Paterno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Materno</w:t>
      </w:r>
      <w:r w:rsidRPr="00F5766D">
        <w:rPr>
          <w:sz w:val="16"/>
          <w:szCs w:val="18"/>
        </w:rPr>
        <w:tab/>
      </w:r>
      <w:r w:rsidRPr="00F5766D">
        <w:rPr>
          <w:sz w:val="16"/>
          <w:szCs w:val="18"/>
        </w:rPr>
        <w:t>Nombre(s)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263"/>
        <w:gridCol w:w="302"/>
      </w:tblGrid>
      <w:tr xmlns:wp14="http://schemas.microsoft.com/office/word/2010/wordml" w:rsidRPr="00F5766D" w:rsidR="00BA07A3" w:rsidTr="00295C79" w14:paraId="20392EEB" wp14:textId="77777777">
        <w:trPr>
          <w:cantSplit/>
        </w:trPr>
        <w:tc>
          <w:tcPr>
            <w:tcW w:w="779" w:type="dxa"/>
            <w:tcBorders>
              <w:right w:val="single" w:color="auto" w:sz="4" w:space="0"/>
            </w:tcBorders>
          </w:tcPr>
          <w:p w:rsidRPr="00F5766D" w:rsidR="00BA07A3" w:rsidP="00295C79" w:rsidRDefault="00BA07A3" w14:paraId="231010AC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R.F.C. 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44EAFD9C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4B94D5A5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3DEEC669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3656B9AB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45FB0818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049F31CB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53128261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62486C05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4101652C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4B99056E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1299C43A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4DDBEF00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3461D779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263" w:type="dxa"/>
            <w:tcBorders>
              <w:top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3CF2D8B6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0FB78278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BA07A3" w:rsidP="00BA07A3" w:rsidRDefault="00BA07A3" w14:paraId="35E6DA27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(Nota: En caso de extranjeros, deberá declararse el R.F.C. genérico EXTR 920901 TS4)</w:t>
      </w:r>
    </w:p>
    <w:p xmlns:wp14="http://schemas.microsoft.com/office/word/2010/wordml" w:rsidRPr="00F5766D" w:rsidR="00BA07A3" w:rsidP="00BA07A3" w:rsidRDefault="00BA07A3" w14:paraId="442A7A96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Domicilio: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1FC39945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0562CB0E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0DF10C76" wp14:textId="77777777">
      <w:pPr>
        <w:pStyle w:val="Texto"/>
        <w:spacing w:before="20" w:after="20" w:line="240" w:lineRule="auto"/>
        <w:ind w:left="288" w:firstLine="0"/>
        <w:rPr>
          <w:sz w:val="16"/>
          <w:szCs w:val="18"/>
        </w:rPr>
      </w:pPr>
      <w:r w:rsidRPr="00F5766D">
        <w:rPr>
          <w:b/>
          <w:sz w:val="16"/>
          <w:szCs w:val="18"/>
        </w:rPr>
        <w:t>2.-</w:t>
      </w:r>
      <w:r w:rsidRPr="00F5766D">
        <w:rPr>
          <w:sz w:val="16"/>
          <w:szCs w:val="18"/>
        </w:rPr>
        <w:t xml:space="preserve"> Datos relativos al pedimento, o a la forma oficial utilizada para la importación temporal de los bienes objeto de mantenimiento o reparación.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93"/>
        <w:gridCol w:w="379"/>
        <w:gridCol w:w="379"/>
        <w:gridCol w:w="379"/>
        <w:gridCol w:w="379"/>
        <w:gridCol w:w="379"/>
        <w:gridCol w:w="379"/>
        <w:gridCol w:w="1681"/>
        <w:gridCol w:w="394"/>
        <w:gridCol w:w="394"/>
        <w:gridCol w:w="394"/>
        <w:gridCol w:w="394"/>
        <w:gridCol w:w="394"/>
        <w:gridCol w:w="394"/>
      </w:tblGrid>
      <w:tr xmlns:wp14="http://schemas.microsoft.com/office/word/2010/wordml" w:rsidRPr="00F5766D" w:rsidR="00BA07A3" w:rsidTr="00295C79" w14:paraId="1B8239B4" wp14:textId="77777777">
        <w:trPr>
          <w:cantSplit/>
          <w:trHeight w:val="20"/>
        </w:trPr>
        <w:tc>
          <w:tcPr>
            <w:tcW w:w="2393" w:type="dxa"/>
            <w:tcBorders>
              <w:right w:val="single" w:color="auto" w:sz="4" w:space="0"/>
            </w:tcBorders>
          </w:tcPr>
          <w:p w:rsidRPr="00F5766D" w:rsidR="00BA07A3" w:rsidP="00295C79" w:rsidRDefault="00BA07A3" w14:paraId="2F493D29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 de importación temporal</w:t>
            </w:r>
          </w:p>
        </w:tc>
        <w:tc>
          <w:tcPr>
            <w:tcW w:w="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34CE0A41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62EBF3C5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6D98A12B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2946DB82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5997CC1D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110FFD37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  <w:tc>
          <w:tcPr>
            <w:tcW w:w="1681" w:type="dxa"/>
            <w:tcBorders>
              <w:left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0184CB6C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 de vencimiento</w:t>
            </w:r>
          </w:p>
        </w:tc>
        <w:tc>
          <w:tcPr>
            <w:tcW w:w="3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6B699379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3FE9F23F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1F72F646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08CE6F91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61CDCEAD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6BB9E253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BA07A3" w:rsidTr="00295C79" w14:paraId="11CFBBC9" wp14:textId="77777777">
        <w:trPr>
          <w:cantSplit/>
          <w:trHeight w:val="20"/>
        </w:trPr>
        <w:tc>
          <w:tcPr>
            <w:tcW w:w="2393" w:type="dxa"/>
          </w:tcPr>
          <w:p w:rsidRPr="00F5766D" w:rsidR="00BA07A3" w:rsidP="00295C79" w:rsidRDefault="00BA07A3" w14:paraId="23DE523C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</w:tcBorders>
          </w:tcPr>
          <w:p w:rsidRPr="00F5766D" w:rsidR="00BA07A3" w:rsidP="00295C79" w:rsidRDefault="00BA07A3" w14:paraId="33887178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día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</w:tcBorders>
          </w:tcPr>
          <w:p w:rsidRPr="00F5766D" w:rsidR="00BA07A3" w:rsidP="00295C79" w:rsidRDefault="00BA07A3" w14:paraId="2329275F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mes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</w:tcBorders>
          </w:tcPr>
          <w:p w:rsidRPr="00F5766D" w:rsidR="00BA07A3" w:rsidP="00295C79" w:rsidRDefault="00BA07A3" w14:paraId="59A2EDB6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año</w:t>
            </w:r>
          </w:p>
        </w:tc>
        <w:tc>
          <w:tcPr>
            <w:tcW w:w="1681" w:type="dxa"/>
          </w:tcPr>
          <w:p w:rsidRPr="00F5766D" w:rsidR="00BA07A3" w:rsidP="00295C79" w:rsidRDefault="00BA07A3" w14:paraId="52E56223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</w:tcBorders>
          </w:tcPr>
          <w:p w:rsidRPr="00F5766D" w:rsidR="00BA07A3" w:rsidP="00295C79" w:rsidRDefault="00BA07A3" w14:paraId="104ADCEB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día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</w:tcBorders>
          </w:tcPr>
          <w:p w:rsidRPr="00F5766D" w:rsidR="00BA07A3" w:rsidP="00295C79" w:rsidRDefault="00BA07A3" w14:paraId="5604ACBC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mes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</w:tcBorders>
          </w:tcPr>
          <w:p w:rsidRPr="00F5766D" w:rsidR="00BA07A3" w:rsidP="00295C79" w:rsidRDefault="00BA07A3" w14:paraId="60B1D377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año</w:t>
            </w:r>
          </w:p>
        </w:tc>
      </w:tr>
    </w:tbl>
    <w:p xmlns:wp14="http://schemas.microsoft.com/office/word/2010/wordml" w:rsidRPr="00F5766D" w:rsidR="00BA07A3" w:rsidP="00BA07A3" w:rsidRDefault="00BA07A3" w14:paraId="7411816D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No. de pedimento/ No. de folio de la forma oficial: ____________________________________</w:t>
      </w:r>
    </w:p>
    <w:p xmlns:wp14="http://schemas.microsoft.com/office/word/2010/wordml" w:rsidRPr="00F5766D" w:rsidR="00BA07A3" w:rsidP="00BA07A3" w:rsidRDefault="00BA07A3" w14:paraId="12781E60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Descripción de la mercancía:</w:t>
      </w:r>
    </w:p>
    <w:p xmlns:wp14="http://schemas.microsoft.com/office/word/2010/wordml" w:rsidRPr="00F5766D" w:rsidR="00BA07A3" w:rsidP="00BA07A3" w:rsidRDefault="00BA07A3" w14:paraId="5F425EDF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Marca: ______________________________________ Modelo: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1804CF3A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Tipo: ________________________________________ No. de Serie: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5EE2C96E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Unidad: ______________________________________ Cantidad: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07547A01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47D2997E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b/>
          <w:sz w:val="16"/>
          <w:szCs w:val="18"/>
        </w:rPr>
        <w:t>3.-</w:t>
      </w:r>
      <w:r w:rsidRPr="00F5766D">
        <w:rPr>
          <w:sz w:val="16"/>
          <w:szCs w:val="18"/>
        </w:rPr>
        <w:t xml:space="preserve"> Datos de las partes, refacciones, o bienes destinados al mantenimiento o reparación.</w:t>
      </w:r>
    </w:p>
    <w:p xmlns:wp14="http://schemas.microsoft.com/office/word/2010/wordml" w:rsidRPr="00F5766D" w:rsidR="00BA07A3" w:rsidP="00BA07A3" w:rsidRDefault="00BA07A3" w14:paraId="6D8DDA7C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Descripción de la mercancía: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30DD4819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Especificaciones técnicas o comerciales: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15A23F5C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En su caso:</w:t>
      </w:r>
    </w:p>
    <w:p xmlns:wp14="http://schemas.microsoft.com/office/word/2010/wordml" w:rsidRPr="00F5766D" w:rsidR="00BA07A3" w:rsidP="00BA07A3" w:rsidRDefault="00BA07A3" w14:paraId="087F09CC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Marca: _____________________________________________ Modelo: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3BD6A0FC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Tipo: _______________________________________________ No. de Serie: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338FC2FC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>No. de parte:</w:t>
      </w: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5043CB0F" wp14:textId="77777777">
      <w:pPr>
        <w:pStyle w:val="Texto"/>
        <w:tabs>
          <w:tab w:val="right" w:leader="underscore" w:pos="8820"/>
        </w:tabs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ab/>
      </w:r>
    </w:p>
    <w:p xmlns:wp14="http://schemas.microsoft.com/office/word/2010/wordml" w:rsidRPr="00F5766D" w:rsidR="00BA07A3" w:rsidP="00BA07A3" w:rsidRDefault="00BA07A3" w14:paraId="5FEE0125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b/>
          <w:sz w:val="16"/>
          <w:szCs w:val="18"/>
        </w:rPr>
        <w:t>4.-</w:t>
      </w:r>
      <w:r w:rsidRPr="00F5766D">
        <w:rPr>
          <w:sz w:val="16"/>
          <w:szCs w:val="18"/>
        </w:rPr>
        <w:t xml:space="preserve"> Destino que se le dará a las partes o refacciones reemplazadas:</w:t>
      </w:r>
    </w:p>
    <w:p xmlns:wp14="http://schemas.microsoft.com/office/word/2010/wordml" w:rsidRPr="00F5766D" w:rsidR="00BA07A3" w:rsidP="00BA07A3" w:rsidRDefault="00BA07A3" w14:paraId="71F77BA2" wp14:textId="77777777">
      <w:pPr>
        <w:pStyle w:val="Texto"/>
        <w:spacing w:before="20" w:after="20" w:line="240" w:lineRule="auto"/>
        <w:rPr>
          <w:sz w:val="16"/>
          <w:szCs w:val="18"/>
        </w:rPr>
      </w:pPr>
      <w:r w:rsidRPr="00F5766D">
        <w:rPr>
          <w:sz w:val="16"/>
          <w:szCs w:val="18"/>
        </w:rPr>
        <w:t xml:space="preserve">Retornadas </w:t>
      </w:r>
      <w:proofErr w:type="gramStart"/>
      <w:r w:rsidRPr="00F5766D">
        <w:rPr>
          <w:sz w:val="16"/>
          <w:szCs w:val="18"/>
        </w:rPr>
        <w:t>(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)</w:t>
      </w:r>
      <w:proofErr w:type="gramEnd"/>
      <w:r w:rsidRPr="00F5766D">
        <w:rPr>
          <w:sz w:val="16"/>
          <w:szCs w:val="18"/>
        </w:rPr>
        <w:t xml:space="preserve"> Destruidas (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) Importadas definitivamente (</w:t>
      </w:r>
      <w:r>
        <w:rPr>
          <w:sz w:val="16"/>
          <w:szCs w:val="18"/>
        </w:rPr>
        <w:t xml:space="preserve"> </w:t>
      </w:r>
      <w:r w:rsidRPr="00F5766D">
        <w:rPr>
          <w:sz w:val="16"/>
          <w:szCs w:val="18"/>
        </w:rPr>
        <w:t>)</w:t>
      </w:r>
    </w:p>
    <w:p xmlns:wp14="http://schemas.microsoft.com/office/word/2010/wordml" w:rsidRPr="00F5766D" w:rsidR="00BA07A3" w:rsidP="00BA07A3" w:rsidRDefault="00BA07A3" w14:paraId="07459315" wp14:textId="77777777">
      <w:pPr>
        <w:pStyle w:val="Texto"/>
        <w:spacing w:before="20" w:after="20" w:line="240" w:lineRule="auto"/>
        <w:rPr>
          <w:sz w:val="16"/>
          <w:szCs w:val="18"/>
        </w:rPr>
      </w:pPr>
    </w:p>
    <w:tbl>
      <w:tblPr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2"/>
        <w:gridCol w:w="2252"/>
        <w:gridCol w:w="2058"/>
      </w:tblGrid>
      <w:tr xmlns:wp14="http://schemas.microsoft.com/office/word/2010/wordml" w:rsidRPr="00F5766D" w:rsidR="00BA07A3" w:rsidTr="00295C79" w14:paraId="1552B439" wp14:textId="77777777">
        <w:trPr>
          <w:cantSplit/>
          <w:trHeight w:val="20"/>
        </w:trPr>
        <w:tc>
          <w:tcPr>
            <w:tcW w:w="66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BA07A3" w:rsidP="00295C79" w:rsidRDefault="00BA07A3" w14:paraId="5964FCDF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Autorizó ingreso</w:t>
            </w:r>
            <w:r w:rsidRPr="00F5766D">
              <w:rPr>
                <w:b/>
                <w:sz w:val="16"/>
                <w:szCs w:val="18"/>
              </w:rPr>
              <w:t>/</w:t>
            </w:r>
            <w:r w:rsidRPr="00F5766D">
              <w:rPr>
                <w:sz w:val="16"/>
                <w:szCs w:val="18"/>
              </w:rPr>
              <w:t>salida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en aduana.</w:t>
            </w:r>
          </w:p>
          <w:p w:rsidRPr="00F5766D" w:rsidR="00BA07A3" w:rsidP="00295C79" w:rsidRDefault="00BA07A3" w14:paraId="63221D55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Nombre: ________________________________________</w:t>
            </w:r>
          </w:p>
          <w:p w:rsidRPr="00F5766D" w:rsidR="00BA07A3" w:rsidP="00295C79" w:rsidRDefault="00BA07A3" w14:paraId="07DCF044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 empleado: ________________________</w:t>
            </w:r>
          </w:p>
          <w:p w:rsidRPr="00F5766D" w:rsidR="00BA07A3" w:rsidP="00295C79" w:rsidRDefault="00BA07A3" w14:paraId="36845032" wp14:textId="77777777">
            <w:pPr>
              <w:pStyle w:val="Texto"/>
              <w:tabs>
                <w:tab w:val="right" w:pos="6066"/>
              </w:tabs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Cargo: _________________________________________</w:t>
            </w: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sz w:val="16"/>
                <w:szCs w:val="18"/>
              </w:rPr>
              <w:t>_________________</w:t>
            </w:r>
          </w:p>
          <w:p w:rsidRPr="00F5766D" w:rsidR="00BA07A3" w:rsidP="00295C79" w:rsidRDefault="00BA07A3" w14:paraId="7C15739C" wp14:textId="77777777">
            <w:pPr>
              <w:pStyle w:val="Texto"/>
              <w:tabs>
                <w:tab w:val="right" w:pos="5616"/>
              </w:tabs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sz w:val="16"/>
                <w:szCs w:val="18"/>
              </w:rPr>
              <w:t>Firma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5766D" w:rsidR="00BA07A3" w:rsidP="00295C79" w:rsidRDefault="00BA07A3" w14:paraId="5A602790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Pr="00F5766D" w:rsidR="00BA07A3" w:rsidP="00295C79" w:rsidRDefault="00BA07A3" w14:paraId="25D6B9B1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</w:t>
            </w:r>
          </w:p>
        </w:tc>
      </w:tr>
      <w:tr xmlns:wp14="http://schemas.microsoft.com/office/word/2010/wordml" w:rsidRPr="00F5766D" w:rsidR="00BA07A3" w:rsidTr="00295C79" w14:paraId="5EFAB359" wp14:textId="77777777">
        <w:trPr>
          <w:cantSplit/>
          <w:trHeight w:val="20"/>
        </w:trPr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5766D" w:rsidR="00BA07A3" w:rsidP="00295C79" w:rsidRDefault="00BA07A3" w14:paraId="6F6C347B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5.-</w:t>
            </w:r>
            <w:r w:rsidRPr="00F5766D">
              <w:rPr>
                <w:sz w:val="16"/>
                <w:szCs w:val="18"/>
              </w:rPr>
              <w:t xml:space="preserve"> Datos de la destrucción o importación definitiva de las partes o refacciones reemplazadas.</w:t>
            </w:r>
          </w:p>
          <w:p w:rsidRPr="00F5766D" w:rsidR="00BA07A3" w:rsidP="00295C79" w:rsidRDefault="00BA07A3" w14:paraId="6537F28F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BA07A3" w:rsidTr="00295C79" w14:paraId="1BBFAF86" wp14:textId="77777777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2203D811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Pedimento de importación definitiva: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21CDB080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Aduana/sección/clave:</w:t>
            </w:r>
          </w:p>
        </w:tc>
      </w:tr>
      <w:tr xmlns:wp14="http://schemas.microsoft.com/office/word/2010/wordml" w:rsidRPr="00F5766D" w:rsidR="00BA07A3" w:rsidTr="00295C79" w14:paraId="76A27F8B" wp14:textId="77777777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648FB2EE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4E30B269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______________________________________________</w:t>
            </w:r>
          </w:p>
        </w:tc>
      </w:tr>
      <w:tr xmlns:wp14="http://schemas.microsoft.com/office/word/2010/wordml" w:rsidRPr="00F5766D" w:rsidR="00BA07A3" w:rsidTr="00295C79" w14:paraId="4696161D" wp14:textId="77777777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43CC6862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 y No. del acta de destrucción: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224393FB" wp14:textId="77777777">
            <w:pPr>
              <w:pStyle w:val="Texto"/>
              <w:spacing w:before="20" w:after="20" w:line="240" w:lineRule="au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Autoridad ante la que se presentó el aviso de destrucción:</w:t>
            </w:r>
          </w:p>
        </w:tc>
      </w:tr>
      <w:tr xmlns:wp14="http://schemas.microsoft.com/office/word/2010/wordml" w:rsidRPr="00F5766D" w:rsidR="00BA07A3" w:rsidTr="00295C79" w14:paraId="1845A890" wp14:textId="77777777"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788AB355" wp14:textId="77777777">
            <w:pPr>
              <w:pStyle w:val="Texto"/>
              <w:spacing w:before="20" w:after="20" w:line="240" w:lineRule="auto"/>
              <w:ind w:firstLine="0"/>
              <w:jc w:val="left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5766D" w:rsidR="00BA07A3" w:rsidP="00295C79" w:rsidRDefault="00BA07A3" w14:paraId="034F06A8" wp14:textId="77777777">
            <w:pPr>
              <w:pStyle w:val="Texto"/>
              <w:spacing w:before="20" w:after="20" w:line="240" w:lineRule="auto"/>
              <w:ind w:firstLine="0"/>
              <w:jc w:val="left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______________________________________________</w:t>
            </w:r>
          </w:p>
        </w:tc>
      </w:tr>
    </w:tbl>
    <w:p xmlns:wp14="http://schemas.microsoft.com/office/word/2010/wordml" w:rsidRPr="00F5766D" w:rsidR="00BA07A3" w:rsidP="00BA07A3" w:rsidRDefault="00BA07A3" w14:paraId="6DFB9E20" wp14:textId="77777777">
      <w:pPr>
        <w:pStyle w:val="Texto"/>
        <w:spacing w:before="20" w:after="20"/>
        <w:rPr>
          <w:b/>
          <w:sz w:val="16"/>
          <w:szCs w:val="18"/>
        </w:rPr>
      </w:pPr>
    </w:p>
    <w:p xmlns:wp14="http://schemas.microsoft.com/office/word/2010/wordml" w:rsidRPr="00F5766D" w:rsidR="00BA07A3" w:rsidP="00BA07A3" w:rsidRDefault="00BA07A3" w14:paraId="0BFE2D17" wp14:textId="77777777">
      <w:pPr>
        <w:pStyle w:val="Texto"/>
        <w:spacing w:before="20" w:after="20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Declaro bajo protesta de decir verdad que los datos asentados en la presente solicitud son ciertos.</w:t>
      </w:r>
    </w:p>
    <w:p xmlns:wp14="http://schemas.microsoft.com/office/word/2010/wordml" w:rsidRPr="00F5766D" w:rsidR="00BA07A3" w:rsidP="00BA07A3" w:rsidRDefault="00BA07A3" w14:paraId="47C013FA" wp14:textId="77777777">
      <w:pPr>
        <w:pStyle w:val="Texto"/>
        <w:spacing w:before="20" w:after="20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______________________________________________</w:t>
      </w:r>
    </w:p>
    <w:p xmlns:wp14="http://schemas.microsoft.com/office/word/2010/wordml" w:rsidRPr="00F5766D" w:rsidR="00BA07A3" w:rsidP="00BA07A3" w:rsidRDefault="00BA07A3" w14:paraId="2F8C92AA" wp14:textId="77777777">
      <w:pPr>
        <w:pStyle w:val="Texto"/>
        <w:spacing w:before="20" w:after="20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Nombre y firma del importador o su representante legal</w:t>
      </w:r>
    </w:p>
    <w:p xmlns:wp14="http://schemas.microsoft.com/office/word/2010/wordml" w:rsidRPr="00DB4279" w:rsidR="00BA07A3" w:rsidP="00BA07A3" w:rsidRDefault="00BA07A3" w14:paraId="70DF9E56" wp14:textId="77777777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xmlns:wp14="http://schemas.microsoft.com/office/word/2010/wordml" w:rsidRPr="00DB4279" w:rsidR="00BA07A3" w:rsidP="00BA07A3" w:rsidRDefault="00BA07A3" w14:paraId="4385E112" wp14:textId="77777777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INSTRUCCIONES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42"/>
        <w:gridCol w:w="4370"/>
      </w:tblGrid>
      <w:tr xmlns:wp14="http://schemas.microsoft.com/office/word/2010/wordml" w:rsidRPr="00076005" w:rsidR="00BA07A3" w:rsidTr="00295C79" w14:paraId="243D5FEA" wp14:textId="77777777">
        <w:trPr>
          <w:trHeight w:val="20"/>
        </w:trPr>
        <w:tc>
          <w:tcPr>
            <w:tcW w:w="4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76005" w:rsidR="00BA07A3" w:rsidP="00295C79" w:rsidRDefault="00BA07A3" w14:paraId="7E3EECC4" wp14:textId="77777777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No. de folio: La aduana de entrada, asignará un número consecutivo a la solicitud de la operación.</w:t>
            </w:r>
          </w:p>
          <w:p w:rsidRPr="00076005" w:rsidR="00BA07A3" w:rsidP="00295C79" w:rsidRDefault="00BA07A3" w14:paraId="34FC83BA" wp14:textId="77777777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Operación: Se deberá marcar con una “X” la operación que se va llevar a cabo, importación temporal o retorno, según se trate.</w:t>
            </w:r>
          </w:p>
          <w:p w:rsidRPr="00076005" w:rsidR="00BA07A3" w:rsidP="00295C79" w:rsidRDefault="00BA07A3" w14:paraId="78C8D107" wp14:textId="77777777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Fecha: Se deberá anotar la fecha de presentación de la solicitud ante la autoridad aduanera.</w:t>
            </w:r>
          </w:p>
          <w:p w:rsidRPr="00076005" w:rsidR="00BA07A3" w:rsidP="00295C79" w:rsidRDefault="00BA07A3" w14:paraId="1F64DA91" wp14:textId="77777777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Aduana y sección aduanera: Se deberá declarar la aduana y/o sección aduanera, por la cual se llevará a cabo la operación.</w:t>
            </w:r>
          </w:p>
          <w:p w:rsidRPr="00076005" w:rsidR="00BA07A3" w:rsidP="00295C79" w:rsidRDefault="00BA07A3" w14:paraId="3739128F" wp14:textId="77777777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>Clave: Se deberá declarar la clave de la aduana y sección aduanera, por la cual se llevará a cabo la operación de mantenimiento o reparación, conforme al Apéndice 1 del Anexo 22.</w:t>
            </w:r>
          </w:p>
          <w:p w:rsidRPr="00076005" w:rsidR="00BA07A3" w:rsidP="00295C79" w:rsidRDefault="00BA07A3" w14:paraId="664E4542" wp14:textId="77777777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1.</w:t>
            </w:r>
            <w:r w:rsidRPr="00076005">
              <w:rPr>
                <w:b/>
                <w:sz w:val="16"/>
                <w:szCs w:val="18"/>
              </w:rPr>
              <w:tab/>
            </w:r>
            <w:r w:rsidRPr="00076005">
              <w:rPr>
                <w:b/>
                <w:sz w:val="16"/>
                <w:szCs w:val="18"/>
              </w:rPr>
              <w:t>DATOS DEL IMPORTADOR:</w:t>
            </w:r>
          </w:p>
          <w:p w:rsidRPr="00076005" w:rsidR="00BA07A3" w:rsidP="00295C79" w:rsidRDefault="00BA07A3" w14:paraId="1D0919EF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Nombre o Razón Social: Se deberán declarar el apellido paterno, materno y el nombre, de la persona que presenta la solicitud.</w:t>
            </w:r>
          </w:p>
          <w:p w:rsidRPr="00076005" w:rsidR="00BA07A3" w:rsidP="00295C79" w:rsidRDefault="00BA07A3" w14:paraId="402B2942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R.F.C.: Se deberá declarar el RFC de la persona física o moral encargada en llevar a cabo la operación. En caso de extranjeros, se deberá declarar el R.F.C., genérico EXTR920901TS4.</w:t>
            </w:r>
          </w:p>
          <w:p w:rsidRPr="00076005" w:rsidR="00BA07A3" w:rsidP="00295C79" w:rsidRDefault="00BA07A3" w14:paraId="3C16AE9F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Domicilio: Se deberá declarar el domicilio fiscal de la persona física o moral encargada de llevar a cabo la operación. En el caso de extranjeros, deberá declarar el domicilio fiscal del residente en territorio nacional.</w:t>
            </w:r>
          </w:p>
          <w:p w:rsidRPr="00076005" w:rsidR="00BA07A3" w:rsidP="00295C79" w:rsidRDefault="00BA07A3" w14:paraId="289A3984" wp14:textId="77777777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2.</w:t>
            </w:r>
            <w:r w:rsidRPr="00076005">
              <w:rPr>
                <w:b/>
                <w:sz w:val="16"/>
                <w:szCs w:val="18"/>
              </w:rPr>
              <w:tab/>
            </w:r>
            <w:r w:rsidRPr="00076005">
              <w:rPr>
                <w:b/>
                <w:sz w:val="16"/>
                <w:szCs w:val="18"/>
              </w:rPr>
              <w:t>DATOS RELATIVOS AL PEDIMENTO, O LA FORMA OFICIAL UTILIZADA PARA LA IMPORTACION TEMPORAL DE LOS BIENES OBJETO DE MANTENIMIENTO O REPARACION:</w:t>
            </w:r>
          </w:p>
          <w:p w:rsidRPr="00076005" w:rsidR="00BA07A3" w:rsidP="00295C79" w:rsidRDefault="00BA07A3" w14:paraId="00FB0523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Fecha de importación temporal: En este campo se deberá declarar la fecha día, mes y año, de la importación temporal.</w:t>
            </w:r>
          </w:p>
        </w:tc>
        <w:tc>
          <w:tcPr>
            <w:tcW w:w="4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76005" w:rsidR="00BA07A3" w:rsidP="00295C79" w:rsidRDefault="00BA07A3" w14:paraId="2960BFCD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Especificaciones técnicas o comerciales: Se deberá señalar la descripción comercial de la mercancía objeto del mantenimiento o reparación</w:t>
            </w:r>
          </w:p>
          <w:p w:rsidRPr="00076005" w:rsidR="00BA07A3" w:rsidP="00295C79" w:rsidRDefault="00BA07A3" w14:paraId="74ACFB5C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Marca: Se deberá anotar la marca comercial del bien.</w:t>
            </w:r>
          </w:p>
          <w:p w:rsidRPr="00076005" w:rsidR="00BA07A3" w:rsidP="00295C79" w:rsidRDefault="00BA07A3" w14:paraId="132523A2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Modelo, Tipo, No. de serie: En caso de contar con la información del Modelo, Tipo y/o número de serie, deberá ser declarada en la solicitud.</w:t>
            </w:r>
          </w:p>
          <w:p w:rsidRPr="00076005" w:rsidR="00BA07A3" w:rsidP="00295C79" w:rsidRDefault="00BA07A3" w14:paraId="72A1F5F3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Cantidad: Se deberá declarar la cantidad de bienes que serán objeto de la autorización.</w:t>
            </w:r>
          </w:p>
          <w:p w:rsidRPr="00076005" w:rsidR="00BA07A3" w:rsidP="00295C79" w:rsidRDefault="00BA07A3" w14:paraId="17C51815" wp14:textId="77777777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4.</w:t>
            </w:r>
            <w:r w:rsidRPr="00076005">
              <w:rPr>
                <w:b/>
                <w:sz w:val="16"/>
                <w:szCs w:val="18"/>
              </w:rPr>
              <w:tab/>
            </w:r>
            <w:r w:rsidRPr="00076005">
              <w:rPr>
                <w:b/>
                <w:sz w:val="16"/>
                <w:szCs w:val="18"/>
              </w:rPr>
              <w:t>DESTINO QUE SE LE DARA A LAS PARTES O REFACCIONES REEMPLAZADAS</w:t>
            </w:r>
          </w:p>
          <w:p w:rsidRPr="00076005" w:rsidR="00BA07A3" w:rsidP="00295C79" w:rsidRDefault="00BA07A3" w14:paraId="656830FF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Destino: En este caso se deberá marcar con una “X” el uso al que será(n) sometida(s) la(s) mercancía(s) que fueron objeto del reemplazo, retornadas, destruida o importada definitivamente.</w:t>
            </w:r>
          </w:p>
          <w:p w:rsidRPr="00076005" w:rsidR="00BA07A3" w:rsidP="00295C79" w:rsidRDefault="00BA07A3" w14:paraId="2A0F1A69" wp14:textId="77777777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5.</w:t>
            </w:r>
            <w:r w:rsidRPr="00076005">
              <w:rPr>
                <w:b/>
                <w:sz w:val="16"/>
                <w:szCs w:val="18"/>
              </w:rPr>
              <w:tab/>
            </w:r>
            <w:r w:rsidRPr="00076005">
              <w:rPr>
                <w:b/>
                <w:sz w:val="16"/>
                <w:szCs w:val="18"/>
              </w:rPr>
              <w:t>DATOS DE LA DESTRUCCION O IMPORTACION DEFINITIVA DE LAS PARTES O REFACCIONES REEMPLAZADAS:</w:t>
            </w:r>
          </w:p>
          <w:p w:rsidRPr="00076005" w:rsidR="00BA07A3" w:rsidP="00295C79" w:rsidRDefault="00BA07A3" w14:paraId="255A277B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Pedimento de importación definitiva: Se declara el número del pedimento con el cual se efectuó el cambio de régimen de las mercancías reemplazadas.</w:t>
            </w:r>
          </w:p>
          <w:p w:rsidRPr="00076005" w:rsidR="00BA07A3" w:rsidP="00295C79" w:rsidRDefault="00BA07A3" w14:paraId="2506E989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Aduana/sección/clave:</w:t>
            </w:r>
          </w:p>
          <w:p w:rsidRPr="00076005" w:rsidR="00BA07A3" w:rsidP="00295C79" w:rsidRDefault="00BA07A3" w14:paraId="00E11A98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Fecha y No. del acta de destrucción: Se deberá señalar la fecha y No. de acta de destrucción, de las partes o refacciones reemplazadas.</w:t>
            </w:r>
          </w:p>
          <w:p w:rsidRPr="00076005" w:rsidR="00BA07A3" w:rsidP="00295C79" w:rsidRDefault="00BA07A3" w14:paraId="3870E737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Autoridad ante la que se presentó el aviso de destrucción: Se deberá declarar el Nombre de la autoridad aduanera a la que se presentó el aviso de destrucción de las partes o refacciones.</w:t>
            </w:r>
          </w:p>
        </w:tc>
      </w:tr>
    </w:tbl>
    <w:p xmlns:wp14="http://schemas.microsoft.com/office/word/2010/wordml" w:rsidRPr="00F11239" w:rsidR="00BA07A3" w:rsidP="00BA07A3" w:rsidRDefault="00BA07A3" w14:paraId="44E871BC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42"/>
        <w:gridCol w:w="4370"/>
      </w:tblGrid>
      <w:tr xmlns:wp14="http://schemas.microsoft.com/office/word/2010/wordml" w:rsidRPr="00076005" w:rsidR="00BA07A3" w:rsidTr="00295C79" w14:paraId="41827CB1" wp14:textId="77777777">
        <w:trPr>
          <w:trHeight w:val="20"/>
        </w:trPr>
        <w:tc>
          <w:tcPr>
            <w:tcW w:w="4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76005" w:rsidR="00BA07A3" w:rsidP="00295C79" w:rsidRDefault="00BA07A3" w14:paraId="65BD76C3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Fecha de vencimiento: En este campo se deberá declarar la fecha día, mes y año, del vencimiento de la importación temporal.</w:t>
            </w:r>
          </w:p>
          <w:p w:rsidRPr="00076005" w:rsidR="00BA07A3" w:rsidP="00295C79" w:rsidRDefault="00BA07A3" w14:paraId="1F747C0F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No. de pedimento/No. de folio de la forma oficial: En este campo se debe declarar el número de pedimento o el número de folio del documento que la autoridad aduanera asignó para llevar a cabo la operación.</w:t>
            </w:r>
          </w:p>
          <w:p w:rsidRPr="00076005" w:rsidR="00BA07A3" w:rsidP="00295C79" w:rsidRDefault="00BA07A3" w14:paraId="34818CE5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Descripción de la mercancía: Se deberá señalar la descripción comercial de la mercancía objeto del mantenimiento o reparación.</w:t>
            </w:r>
          </w:p>
          <w:p w:rsidRPr="00076005" w:rsidR="00BA07A3" w:rsidP="00295C79" w:rsidRDefault="00BA07A3" w14:paraId="6BEDEE96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Marca: En caso de tener marca, se deberá anotar la marca comercial del bien.</w:t>
            </w:r>
          </w:p>
          <w:p w:rsidRPr="00076005" w:rsidR="00BA07A3" w:rsidP="00295C79" w:rsidRDefault="00BA07A3" w14:paraId="1FA1FC86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Modelo, Tipo, No. de serie: En caso de contar con la información del Modelo, Tipo y/o número de serie, deberá ser declarada en la solicitud.</w:t>
            </w:r>
          </w:p>
          <w:p w:rsidRPr="00076005" w:rsidR="00BA07A3" w:rsidP="00295C79" w:rsidRDefault="00BA07A3" w14:paraId="65E643E5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Unidad: Se deberá declarar la unidad de medida comercial de las mercancías objeto de mantenimiento o reparación.</w:t>
            </w:r>
          </w:p>
          <w:p w:rsidRPr="00076005" w:rsidR="00BA07A3" w:rsidP="00295C79" w:rsidRDefault="00BA07A3" w14:paraId="1AB3CBA4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Cantidad: Se deberá declarar la cantidad de bienes que serán objeto del mantenimiento o reparación</w:t>
            </w:r>
          </w:p>
          <w:p w:rsidRPr="00076005" w:rsidR="00BA07A3" w:rsidP="00295C79" w:rsidRDefault="00BA07A3" w14:paraId="1E2064FC" wp14:textId="77777777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3.</w:t>
            </w:r>
            <w:r w:rsidRPr="00076005">
              <w:rPr>
                <w:b/>
                <w:sz w:val="16"/>
                <w:szCs w:val="18"/>
              </w:rPr>
              <w:tab/>
            </w:r>
            <w:r w:rsidRPr="00076005">
              <w:rPr>
                <w:b/>
                <w:sz w:val="16"/>
                <w:szCs w:val="18"/>
              </w:rPr>
              <w:t>DATOS DE LAS PARTES O REFACCIONES, O BIENES DESTINADOS AL MANTENIMIENTO O REPARACION:</w:t>
            </w:r>
          </w:p>
          <w:p w:rsidRPr="00076005" w:rsidR="00BA07A3" w:rsidP="00295C79" w:rsidRDefault="00BA07A3" w14:paraId="09DF6C42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Descripción de la mercancía: Se deberá señalar la descripción comercial de la mercancía objeto del mantenimiento o reparación</w:t>
            </w:r>
          </w:p>
        </w:tc>
        <w:tc>
          <w:tcPr>
            <w:tcW w:w="4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76005" w:rsidR="00BA07A3" w:rsidP="00295C79" w:rsidRDefault="00BA07A3" w14:paraId="6B03C81E" wp14:textId="77777777">
            <w:pPr>
              <w:pStyle w:val="Texto"/>
              <w:spacing w:before="40" w:after="40" w:line="198" w:lineRule="exact"/>
              <w:ind w:left="432" w:hanging="432"/>
              <w:rPr>
                <w:b/>
                <w:sz w:val="16"/>
                <w:szCs w:val="18"/>
              </w:rPr>
            </w:pPr>
            <w:r w:rsidRPr="00076005">
              <w:rPr>
                <w:b/>
                <w:sz w:val="16"/>
                <w:szCs w:val="18"/>
              </w:rPr>
              <w:t>6.</w:t>
            </w:r>
            <w:r w:rsidRPr="00076005">
              <w:rPr>
                <w:b/>
                <w:sz w:val="16"/>
                <w:szCs w:val="18"/>
              </w:rPr>
              <w:tab/>
            </w:r>
            <w:r w:rsidRPr="00076005">
              <w:rPr>
                <w:b/>
                <w:sz w:val="16"/>
                <w:szCs w:val="18"/>
              </w:rPr>
              <w:t>NOMBRE Y FIRMA DEL IMPORTADOR O SU REPRESENTANTE LEGAL:</w:t>
            </w:r>
          </w:p>
          <w:p w:rsidRPr="00076005" w:rsidR="00BA07A3" w:rsidP="00295C79" w:rsidRDefault="00BA07A3" w14:paraId="537A97E4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Se deberá declarar el apellido paterno, materno y el nombre, del importador o el representante legal de la empresa que presenta la solicitud y asentar la firma autógrafa.</w:t>
            </w:r>
          </w:p>
          <w:p w:rsidRPr="00076005" w:rsidR="00BA07A3" w:rsidP="00295C79" w:rsidRDefault="00BA07A3" w14:paraId="5F25C30B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Observaciones:</w:t>
            </w:r>
          </w:p>
          <w:p w:rsidRPr="00076005" w:rsidR="00BA07A3" w:rsidP="00295C79" w:rsidRDefault="00BA07A3" w14:paraId="3DCFCB94" wp14:textId="77777777">
            <w:pPr>
              <w:pStyle w:val="Texto"/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076005">
              <w:rPr>
                <w:sz w:val="16"/>
                <w:szCs w:val="18"/>
              </w:rPr>
              <w:tab/>
            </w:r>
            <w:r w:rsidRPr="00076005">
              <w:rPr>
                <w:sz w:val="16"/>
                <w:szCs w:val="18"/>
              </w:rPr>
              <w:t>En la presente solicitud se deberá escribir con claridad, letra de molde y bolígrafo, se debe de presentar en original para la aduana, copia para el importador y copia para quien en su caso tenga la custodia de la mercancía. Este documento no es válido si presenta raspaduras o enmendaduras. Recuerde usted que al proporcionar datos inexactos o falsos se hará acreedor a sanciones relacionadas con la presunción de contrabando. Deberá anexar los documentos que, en su caso, demuestren el destino de las partes o refacciones reemplazadas. En el caso de refacciones para aeronaves, se deberá presentar una autorización por aeronave. Sólo se podrá hacer uso de esta solicitud, cuando las partes o refacciones puedan ser susceptibles de ser identificadas plenamente. No están sujetas a este tipo de operaciones las mercancías consumibles, tales como aceites, remaches, tornillos, cintas adhesivas, material sellante, líquidos, cables, entre otros.</w:t>
            </w:r>
          </w:p>
        </w:tc>
      </w:tr>
    </w:tbl>
    <w:p xmlns:wp14="http://schemas.microsoft.com/office/word/2010/wordml" w:rsidR="00503BB9" w:rsidRDefault="00503BB9" w14:paraId="144A5D23" wp14:textId="77777777">
      <w:bookmarkStart w:name="_GoBack" w:id="0"/>
      <w:bookmarkEnd w:id="0"/>
    </w:p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A3"/>
    <w:rsid w:val="00503BB9"/>
    <w:rsid w:val="00A9059E"/>
    <w:rsid w:val="00BA07A3"/>
    <w:rsid w:val="023D8153"/>
    <w:rsid w:val="11AB97AF"/>
    <w:rsid w:val="1E70F25A"/>
    <w:rsid w:val="2DF5D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63D3"/>
  <w15:chartTrackingRefBased/>
  <w15:docId w15:val="{60910689-9F60-4C30-9E96-EDBED2318E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07A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BA07A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BA07A3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ddde2f9bf65e4c7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2</revision>
  <dcterms:created xsi:type="dcterms:W3CDTF">2020-08-13T17:13:00.0000000Z</dcterms:created>
  <dcterms:modified xsi:type="dcterms:W3CDTF">2022-10-21T19:52:47.6087317Z</dcterms:modified>
</coreProperties>
</file>